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BC01" w14:textId="53B0904E" w:rsidR="00C65BCF" w:rsidRDefault="00BF55DE">
      <w:pPr>
        <w:pStyle w:val="Heading1"/>
      </w:pPr>
      <w:r>
        <w:t>CILT Ireland Recognition Scheme for Third-Level Programmes in Transport, Logistics &amp; Supply Chain Management</w:t>
      </w:r>
    </w:p>
    <w:p w14:paraId="33CF49F5" w14:textId="77777777" w:rsidR="00C65BCF" w:rsidRDefault="00BF55DE">
      <w:pPr>
        <w:pStyle w:val="Heading2"/>
      </w:pPr>
      <w:r>
        <w:t>1. Purpose</w:t>
      </w:r>
    </w:p>
    <w:p w14:paraId="3254FC72" w14:textId="77777777" w:rsidR="00C65BCF" w:rsidRDefault="00BF55DE">
      <w:r>
        <w:t>To establish a streamlined, transparent recognition scheme for third-level programmes in Ireland that align with CILT’s mission to promote professionalism in logistics, transport, and supply chain management.</w:t>
      </w:r>
    </w:p>
    <w:p w14:paraId="01655CFC" w14:textId="77777777" w:rsidR="00C65BCF" w:rsidRDefault="00BF55DE">
      <w:pPr>
        <w:pStyle w:val="Heading2"/>
      </w:pPr>
      <w:r>
        <w:t>2. Eligibility Criteria</w:t>
      </w:r>
    </w:p>
    <w:p w14:paraId="28ACF289" w14:textId="77777777" w:rsidR="00C65BCF" w:rsidRDefault="00BF55DE">
      <w:r>
        <w:t>Programmes must:</w:t>
      </w:r>
    </w:p>
    <w:p w14:paraId="0DE13416" w14:textId="4EEC08A3" w:rsidR="00C65BCF" w:rsidRDefault="00BF55DE">
      <w:pPr>
        <w:pStyle w:val="ListBullet"/>
      </w:pPr>
      <w:r>
        <w:t>- Be validated by QQI</w:t>
      </w:r>
      <w:r w:rsidR="00890139">
        <w:t xml:space="preserve"> or recognised national awarding body</w:t>
      </w:r>
      <w:r>
        <w:t xml:space="preserve"> and aligned with the National Framework of Qualifications (NFQ) at Levels 6–10.</w:t>
      </w:r>
    </w:p>
    <w:p w14:paraId="1397E575" w14:textId="77777777" w:rsidR="00C65BCF" w:rsidRDefault="00BF55DE">
      <w:pPr>
        <w:pStyle w:val="ListBullet"/>
      </w:pPr>
      <w:r>
        <w:t>- Be delivered by a recognised Irish third-level institution.</w:t>
      </w:r>
    </w:p>
    <w:p w14:paraId="454A70D7" w14:textId="77777777" w:rsidR="00C65BCF" w:rsidRDefault="00BF55DE">
      <w:pPr>
        <w:pStyle w:val="ListBullet"/>
      </w:pPr>
      <w:r>
        <w:t>- Include core modules relevant to logistics, transport, and supply chain management.</w:t>
      </w:r>
    </w:p>
    <w:p w14:paraId="53D7B432" w14:textId="77777777" w:rsidR="00C65BCF" w:rsidRDefault="00BF55DE">
      <w:pPr>
        <w:pStyle w:val="Heading2"/>
      </w:pPr>
      <w:r>
        <w:t>3. Recognition Requirements</w:t>
      </w:r>
    </w:p>
    <w:p w14:paraId="1528BA5C" w14:textId="77777777" w:rsidR="00C65BCF" w:rsidRDefault="00BF55DE">
      <w:pPr>
        <w:pStyle w:val="ListBullet"/>
      </w:pPr>
      <w:r>
        <w:t>- Academic Validation: The programme must already be QQI/NFQ validated. No additional academic review is required by CILT.</w:t>
      </w:r>
    </w:p>
    <w:p w14:paraId="568206E1" w14:textId="1899AF64" w:rsidR="00C65BCF" w:rsidRDefault="00BF55DE">
      <w:pPr>
        <w:pStyle w:val="ListBullet"/>
      </w:pPr>
      <w:r>
        <w:t xml:space="preserve">- Lecturer Membership: At least one lecturer involved in programme delivery must hold a minimum of </w:t>
      </w:r>
      <w:r w:rsidR="00076E43">
        <w:t>Chartered Status in CILT</w:t>
      </w:r>
      <w:r>
        <w:t xml:space="preserve"> and be nominated to attend programme boards as a CILT liaison.</w:t>
      </w:r>
    </w:p>
    <w:p w14:paraId="554ECD10" w14:textId="5C2FE98F" w:rsidR="00C65BCF" w:rsidRDefault="00BF55DE">
      <w:pPr>
        <w:pStyle w:val="ListBullet"/>
      </w:pPr>
      <w:r>
        <w:t>- Student Membership: All enrolled students will be</w:t>
      </w:r>
      <w:r w:rsidR="00890139">
        <w:t>come</w:t>
      </w:r>
      <w:r>
        <w:t xml:space="preserve"> CILT student members for the duration of their studies. This includes access to events, networking, and CPD resources.</w:t>
      </w:r>
    </w:p>
    <w:p w14:paraId="4B1DCB29" w14:textId="77777777" w:rsidR="00C65BCF" w:rsidRDefault="00BF55DE">
      <w:pPr>
        <w:pStyle w:val="Heading2"/>
      </w:pPr>
      <w:r>
        <w:t>4. Recognition Process</w:t>
      </w:r>
    </w:p>
    <w:p w14:paraId="5107B065" w14:textId="77777777" w:rsidR="00C65BCF" w:rsidRDefault="00BF55DE">
      <w:r>
        <w:t>1. Application: Institutions submit a short application form with:</w:t>
      </w:r>
    </w:p>
    <w:p w14:paraId="2F06FDFD" w14:textId="1D5DBAEF" w:rsidR="00C65BCF" w:rsidRDefault="00BF55DE">
      <w:pPr>
        <w:pStyle w:val="ListBullet"/>
      </w:pPr>
      <w:r>
        <w:t xml:space="preserve">   - Programme title and QQI</w:t>
      </w:r>
      <w:r w:rsidR="005E7AA9">
        <w:t>/NFQ</w:t>
      </w:r>
      <w:r>
        <w:t xml:space="preserve"> validation reference.</w:t>
      </w:r>
    </w:p>
    <w:p w14:paraId="3A4AB0F2" w14:textId="77777777" w:rsidR="00C65BCF" w:rsidRDefault="00BF55DE">
      <w:pPr>
        <w:pStyle w:val="ListBullet"/>
      </w:pPr>
      <w:r>
        <w:t xml:space="preserve">   - List of core modules.</w:t>
      </w:r>
    </w:p>
    <w:p w14:paraId="12FBA3B4" w14:textId="77777777" w:rsidR="00890139" w:rsidRDefault="00BF55DE" w:rsidP="00890139">
      <w:pPr>
        <w:pStyle w:val="ListBullet"/>
        <w:tabs>
          <w:tab w:val="clear" w:pos="360"/>
        </w:tabs>
      </w:pPr>
      <w:r>
        <w:t xml:space="preserve">   - Name and CMILT number of nominated lecturer.</w:t>
      </w:r>
    </w:p>
    <w:p w14:paraId="4217795C" w14:textId="05FA0B19" w:rsidR="00B80A27" w:rsidRDefault="00890139" w:rsidP="00262F85">
      <w:pPr>
        <w:pStyle w:val="ListBullet"/>
        <w:tabs>
          <w:tab w:val="clear" w:pos="360"/>
        </w:tabs>
        <w:ind w:left="426" w:hanging="426"/>
      </w:pPr>
      <w:r>
        <w:t xml:space="preserve"> - </w:t>
      </w:r>
      <w:r w:rsidR="009579E2">
        <w:t xml:space="preserve">Initial </w:t>
      </w:r>
      <w:r>
        <w:t xml:space="preserve">Fee of €1500 / institution covering up to 3 courses, 3 nominated faculty members and up to 100 students. </w:t>
      </w:r>
    </w:p>
    <w:p w14:paraId="4EE27449" w14:textId="1F7FD423" w:rsidR="00890139" w:rsidRDefault="00890139" w:rsidP="00B80A27">
      <w:pPr>
        <w:pStyle w:val="ListBullet"/>
        <w:tabs>
          <w:tab w:val="clear" w:pos="360"/>
        </w:tabs>
        <w:ind w:left="852" w:hanging="426"/>
      </w:pPr>
      <w:r>
        <w:t xml:space="preserve">Additional </w:t>
      </w:r>
      <w:r w:rsidR="00B80A27">
        <w:t xml:space="preserve">Initial </w:t>
      </w:r>
      <w:r>
        <w:t>fee of €350 for every additional course to include 1 more faculty member and 33 students.</w:t>
      </w:r>
    </w:p>
    <w:p w14:paraId="35AEA917" w14:textId="64888364" w:rsidR="009579E2" w:rsidRDefault="009579E2" w:rsidP="00262F85">
      <w:pPr>
        <w:pStyle w:val="ListBullet"/>
        <w:tabs>
          <w:tab w:val="clear" w:pos="360"/>
        </w:tabs>
        <w:ind w:left="426" w:hanging="426"/>
      </w:pPr>
      <w:r>
        <w:t>Recurring annual fees are 50% of the initial fee</w:t>
      </w:r>
      <w:r w:rsidR="00B80A27">
        <w:t>s</w:t>
      </w:r>
      <w:r>
        <w:t xml:space="preserve">. </w:t>
      </w:r>
    </w:p>
    <w:p w14:paraId="24EB2529" w14:textId="6094068F" w:rsidR="00890139" w:rsidRDefault="00890139" w:rsidP="00890139">
      <w:pPr>
        <w:pStyle w:val="ListBullet"/>
        <w:numPr>
          <w:ilvl w:val="0"/>
          <w:numId w:val="0"/>
        </w:numPr>
        <w:ind w:left="360"/>
      </w:pPr>
    </w:p>
    <w:p w14:paraId="56C840A0" w14:textId="77777777" w:rsidR="00890139" w:rsidRDefault="00890139" w:rsidP="00262F85">
      <w:pPr>
        <w:pStyle w:val="ListBullet"/>
        <w:numPr>
          <w:ilvl w:val="0"/>
          <w:numId w:val="0"/>
        </w:numPr>
      </w:pPr>
    </w:p>
    <w:p w14:paraId="7EA7197F" w14:textId="589E9508" w:rsidR="00C65BCF" w:rsidRDefault="00BF55DE" w:rsidP="00890139">
      <w:pPr>
        <w:pStyle w:val="ListBullet"/>
        <w:numPr>
          <w:ilvl w:val="0"/>
          <w:numId w:val="0"/>
        </w:numPr>
      </w:pPr>
      <w:r>
        <w:t>2. Review: CILT Education Committee verifies</w:t>
      </w:r>
      <w:r w:rsidR="00890139">
        <w:t xml:space="preserve"> sectorial content,</w:t>
      </w:r>
      <w:r>
        <w:t xml:space="preserve"> QQI</w:t>
      </w:r>
      <w:r w:rsidR="00890139">
        <w:t>/NFQ</w:t>
      </w:r>
      <w:r>
        <w:t xml:space="preserve"> status</w:t>
      </w:r>
      <w:r w:rsidR="00890139">
        <w:t xml:space="preserve"> and</w:t>
      </w:r>
      <w:r>
        <w:t xml:space="preserve"> lecturer membership.</w:t>
      </w:r>
    </w:p>
    <w:p w14:paraId="6B8A26B4" w14:textId="519BB9B0" w:rsidR="00C65BCF" w:rsidRDefault="00BF55DE">
      <w:r>
        <w:lastRenderedPageBreak/>
        <w:t>3. Approval: Recognition is granted for 5 years, subject to continued</w:t>
      </w:r>
      <w:r w:rsidR="00262F85">
        <w:t xml:space="preserve"> academic</w:t>
      </w:r>
      <w:r>
        <w:t xml:space="preserve"> validation and CILT membership compliance.</w:t>
      </w:r>
      <w:r w:rsidR="00890139">
        <w:t xml:space="preserve"> The Education Committee may at any point request a report from the member attending program boards. The faculty member/CILT member will report on the compliance and development of the program while respecting data regulation and GDPR compliance. </w:t>
      </w:r>
    </w:p>
    <w:p w14:paraId="2DFBB41D" w14:textId="77777777" w:rsidR="00C65BCF" w:rsidRDefault="00BF55DE">
      <w:pPr>
        <w:pStyle w:val="Heading2"/>
      </w:pPr>
      <w:r>
        <w:t>5. Recognition Benefits</w:t>
      </w:r>
    </w:p>
    <w:p w14:paraId="2C398597" w14:textId="77777777" w:rsidR="00C65BCF" w:rsidRDefault="00BF55DE">
      <w:pPr>
        <w:pStyle w:val="ListBullet"/>
      </w:pPr>
      <w:r>
        <w:t>- For Institutions: Use of CILT Ireland logo on programme materials; inclusion in CILT’s recognised programme directory.</w:t>
      </w:r>
    </w:p>
    <w:p w14:paraId="35C6CF84" w14:textId="62A74AF3" w:rsidR="00C65BCF" w:rsidRDefault="00BF55DE">
      <w:pPr>
        <w:pStyle w:val="ListBullet"/>
      </w:pPr>
      <w:r>
        <w:t xml:space="preserve">- For Students: </w:t>
      </w:r>
      <w:r w:rsidR="00890139">
        <w:t>S</w:t>
      </w:r>
      <w:r>
        <w:t>tudent membership, and access to CPD and networking opportunities.</w:t>
      </w:r>
    </w:p>
    <w:p w14:paraId="2713D6BE" w14:textId="77777777" w:rsidR="00C65BCF" w:rsidRDefault="00BF55DE">
      <w:pPr>
        <w:pStyle w:val="ListBullet"/>
      </w:pPr>
      <w:r>
        <w:t>- For Lecturers: Recognition of professional standing and access to CILT’s academic and industry network.</w:t>
      </w:r>
    </w:p>
    <w:p w14:paraId="3F21FE0E" w14:textId="77777777" w:rsidR="00C65BCF" w:rsidRDefault="00BF55DE">
      <w:pPr>
        <w:pStyle w:val="Heading2"/>
      </w:pPr>
      <w:r>
        <w:t>6. Administration</w:t>
      </w:r>
    </w:p>
    <w:p w14:paraId="35589506" w14:textId="22E9B993" w:rsidR="00C65BCF" w:rsidRDefault="00BF55DE">
      <w:r>
        <w:t>Managed by the CILT Education Manager and reviewed annually. No additional cost to institutions beyond existing membership and programme validation.</w:t>
      </w:r>
    </w:p>
    <w:sectPr w:rsidR="00C65B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1432702">
    <w:abstractNumId w:val="8"/>
  </w:num>
  <w:num w:numId="2" w16cid:durableId="980500562">
    <w:abstractNumId w:val="6"/>
  </w:num>
  <w:num w:numId="3" w16cid:durableId="718240629">
    <w:abstractNumId w:val="5"/>
  </w:num>
  <w:num w:numId="4" w16cid:durableId="415129263">
    <w:abstractNumId w:val="4"/>
  </w:num>
  <w:num w:numId="5" w16cid:durableId="266356562">
    <w:abstractNumId w:val="7"/>
  </w:num>
  <w:num w:numId="6" w16cid:durableId="306085386">
    <w:abstractNumId w:val="3"/>
  </w:num>
  <w:num w:numId="7" w16cid:durableId="932512952">
    <w:abstractNumId w:val="2"/>
  </w:num>
  <w:num w:numId="8" w16cid:durableId="760220055">
    <w:abstractNumId w:val="1"/>
  </w:num>
  <w:num w:numId="9" w16cid:durableId="178395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E43"/>
    <w:rsid w:val="0015074B"/>
    <w:rsid w:val="00262F85"/>
    <w:rsid w:val="0029639D"/>
    <w:rsid w:val="002F7098"/>
    <w:rsid w:val="00326F90"/>
    <w:rsid w:val="005E7AA9"/>
    <w:rsid w:val="00643C92"/>
    <w:rsid w:val="00890139"/>
    <w:rsid w:val="008C05F5"/>
    <w:rsid w:val="009579E2"/>
    <w:rsid w:val="00AA1D8D"/>
    <w:rsid w:val="00B47730"/>
    <w:rsid w:val="00B80A27"/>
    <w:rsid w:val="00B978A5"/>
    <w:rsid w:val="00BF55DE"/>
    <w:rsid w:val="00C65BCF"/>
    <w:rsid w:val="00CB0664"/>
    <w:rsid w:val="00E42DF0"/>
    <w:rsid w:val="00F53D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136D6"/>
  <w14:defaultImageDpi w14:val="300"/>
  <w15:docId w15:val="{2D97028F-00BE-C346-8489-A7371EE8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2278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 Kearney</cp:lastModifiedBy>
  <cp:revision>2</cp:revision>
  <dcterms:created xsi:type="dcterms:W3CDTF">2025-11-07T14:29:00Z</dcterms:created>
  <dcterms:modified xsi:type="dcterms:W3CDTF">2025-11-07T14:29:00Z</dcterms:modified>
  <cp:category/>
</cp:coreProperties>
</file>